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left"/>
        <w:rPr>
          <w:rFonts w:hint="eastAsia" w:eastAsia="黑体"/>
          <w:color w:val="000000"/>
          <w:szCs w:val="32"/>
          <w:lang w:bidi="ar"/>
        </w:rPr>
      </w:pPr>
      <w:r>
        <w:rPr>
          <w:rFonts w:eastAsia="黑体"/>
          <w:color w:val="000000"/>
          <w:szCs w:val="32"/>
          <w:lang w:bidi="ar"/>
        </w:rPr>
        <w:t>附件</w:t>
      </w:r>
      <w:r>
        <w:rPr>
          <w:rFonts w:hint="eastAsia" w:eastAsia="黑体"/>
          <w:color w:val="000000"/>
          <w:szCs w:val="32"/>
          <w:lang w:bidi="ar"/>
        </w:rPr>
        <w:t>4</w:t>
      </w:r>
    </w:p>
    <w:p>
      <w:pPr>
        <w:adjustRightInd w:val="0"/>
        <w:snapToGrid w:val="0"/>
        <w:jc w:val="center"/>
        <w:rPr>
          <w:rFonts w:hint="eastAsia" w:ascii="方正小标宋简体" w:eastAsia="方正小标宋简体"/>
          <w:color w:val="000000"/>
          <w:kern w:val="0"/>
          <w:sz w:val="44"/>
          <w:szCs w:val="44"/>
          <w:lang w:bidi="ar"/>
        </w:rPr>
      </w:pPr>
      <w:r>
        <w:rPr>
          <w:rFonts w:hint="eastAsia" w:ascii="方正小标宋简体" w:eastAsia="方正小标宋简体"/>
          <w:color w:val="000000"/>
          <w:kern w:val="0"/>
          <w:sz w:val="44"/>
          <w:szCs w:val="44"/>
          <w:lang w:bidi="ar"/>
        </w:rPr>
        <w:t>2020年湖南黄炎培职业教育奖创业规划大赛</w:t>
      </w:r>
    </w:p>
    <w:p>
      <w:pPr>
        <w:adjustRightInd w:val="0"/>
        <w:snapToGrid w:val="0"/>
        <w:jc w:val="center"/>
        <w:rPr>
          <w:rFonts w:hint="eastAsia" w:ascii="方正小标宋简体" w:eastAsia="方正小标宋简体"/>
          <w:color w:val="000000"/>
          <w:kern w:val="0"/>
          <w:sz w:val="44"/>
          <w:szCs w:val="44"/>
          <w:lang w:bidi="ar"/>
        </w:rPr>
      </w:pPr>
      <w:r>
        <w:rPr>
          <w:rFonts w:hint="eastAsia" w:ascii="方正小标宋简体" w:eastAsia="方正小标宋简体"/>
          <w:color w:val="000000"/>
          <w:kern w:val="0"/>
          <w:sz w:val="44"/>
          <w:szCs w:val="44"/>
          <w:lang w:bidi="ar"/>
        </w:rPr>
        <w:t>决赛（主体赛）项目</w:t>
      </w:r>
      <w:bookmarkStart w:id="0" w:name="_GoBack"/>
      <w:r>
        <w:rPr>
          <w:rFonts w:hint="eastAsia" w:ascii="方正小标宋简体" w:eastAsia="方正小标宋简体"/>
          <w:color w:val="000000"/>
          <w:kern w:val="0"/>
          <w:sz w:val="44"/>
          <w:szCs w:val="44"/>
          <w:lang w:bidi="ar"/>
        </w:rPr>
        <w:t>加分汇总表</w:t>
      </w:r>
      <w:bookmarkEnd w:id="0"/>
    </w:p>
    <w:p>
      <w:pPr>
        <w:jc w:val="center"/>
      </w:pPr>
    </w:p>
    <w:tbl>
      <w:tblPr>
        <w:tblStyle w:val="2"/>
        <w:tblW w:w="1310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7"/>
        <w:gridCol w:w="3016"/>
        <w:gridCol w:w="5864"/>
        <w:gridCol w:w="1537"/>
        <w:gridCol w:w="754"/>
        <w:gridCol w:w="100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b/>
                <w:kern w:val="0"/>
                <w:sz w:val="24"/>
                <w:lang w:bidi="ar"/>
              </w:rPr>
            </w:pPr>
            <w:r>
              <w:rPr>
                <w:rFonts w:hint="eastAsia"/>
                <w:b/>
                <w:kern w:val="0"/>
                <w:sz w:val="24"/>
                <w:lang w:bidi="ar"/>
              </w:rPr>
              <w:t>项目编号</w:t>
            </w:r>
          </w:p>
        </w:tc>
        <w:tc>
          <w:tcPr>
            <w:tcW w:w="3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  <w:lang w:bidi="ar"/>
              </w:rPr>
              <w:t>学校名称</w:t>
            </w:r>
          </w:p>
        </w:tc>
        <w:tc>
          <w:tcPr>
            <w:tcW w:w="5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  <w:lang w:bidi="ar"/>
              </w:rPr>
              <w:t>项目名称</w:t>
            </w:r>
          </w:p>
        </w:tc>
        <w:tc>
          <w:tcPr>
            <w:tcW w:w="15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  <w:lang w:bidi="ar"/>
              </w:rPr>
              <w:t>加分类型</w:t>
            </w:r>
          </w:p>
        </w:tc>
        <w:tc>
          <w:tcPr>
            <w:tcW w:w="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  <w:lang w:bidi="ar"/>
              </w:rPr>
              <w:t>分值</w:t>
            </w:r>
          </w:p>
        </w:tc>
        <w:tc>
          <w:tcPr>
            <w:tcW w:w="10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 w:val="24"/>
              </w:rPr>
            </w:pPr>
          </w:p>
        </w:tc>
        <w:tc>
          <w:tcPr>
            <w:tcW w:w="3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 w:val="24"/>
              </w:rPr>
            </w:pPr>
          </w:p>
        </w:tc>
        <w:tc>
          <w:tcPr>
            <w:tcW w:w="5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 w:val="24"/>
              </w:rPr>
            </w:pPr>
          </w:p>
        </w:tc>
        <w:tc>
          <w:tcPr>
            <w:tcW w:w="15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 w:val="24"/>
              </w:rPr>
            </w:pPr>
          </w:p>
        </w:tc>
        <w:tc>
          <w:tcPr>
            <w:tcW w:w="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 w:val="24"/>
              </w:rPr>
            </w:pPr>
          </w:p>
        </w:tc>
        <w:tc>
          <w:tcPr>
            <w:tcW w:w="10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 w:val="24"/>
              </w:rPr>
            </w:pPr>
          </w:p>
        </w:tc>
        <w:tc>
          <w:tcPr>
            <w:tcW w:w="3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 w:val="24"/>
              </w:rPr>
            </w:pPr>
          </w:p>
        </w:tc>
        <w:tc>
          <w:tcPr>
            <w:tcW w:w="5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 w:val="24"/>
              </w:rPr>
            </w:pPr>
          </w:p>
        </w:tc>
        <w:tc>
          <w:tcPr>
            <w:tcW w:w="15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 w:val="24"/>
              </w:rPr>
            </w:pPr>
          </w:p>
        </w:tc>
        <w:tc>
          <w:tcPr>
            <w:tcW w:w="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 w:val="24"/>
              </w:rPr>
            </w:pPr>
          </w:p>
        </w:tc>
        <w:tc>
          <w:tcPr>
            <w:tcW w:w="10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 w:val="24"/>
              </w:rPr>
            </w:pPr>
          </w:p>
        </w:tc>
        <w:tc>
          <w:tcPr>
            <w:tcW w:w="3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 w:val="24"/>
              </w:rPr>
            </w:pPr>
          </w:p>
        </w:tc>
        <w:tc>
          <w:tcPr>
            <w:tcW w:w="5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 w:val="24"/>
              </w:rPr>
            </w:pPr>
          </w:p>
        </w:tc>
        <w:tc>
          <w:tcPr>
            <w:tcW w:w="15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 w:val="24"/>
              </w:rPr>
            </w:pPr>
          </w:p>
        </w:tc>
        <w:tc>
          <w:tcPr>
            <w:tcW w:w="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 w:val="24"/>
              </w:rPr>
            </w:pPr>
          </w:p>
        </w:tc>
        <w:tc>
          <w:tcPr>
            <w:tcW w:w="10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 w:val="24"/>
              </w:rPr>
            </w:pPr>
          </w:p>
        </w:tc>
        <w:tc>
          <w:tcPr>
            <w:tcW w:w="3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 w:val="24"/>
              </w:rPr>
            </w:pPr>
          </w:p>
        </w:tc>
        <w:tc>
          <w:tcPr>
            <w:tcW w:w="5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 w:val="24"/>
              </w:rPr>
            </w:pPr>
          </w:p>
        </w:tc>
        <w:tc>
          <w:tcPr>
            <w:tcW w:w="15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 w:val="24"/>
              </w:rPr>
            </w:pPr>
          </w:p>
        </w:tc>
        <w:tc>
          <w:tcPr>
            <w:tcW w:w="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 w:val="24"/>
              </w:rPr>
            </w:pPr>
          </w:p>
        </w:tc>
        <w:tc>
          <w:tcPr>
            <w:tcW w:w="10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 w:val="24"/>
              </w:rPr>
            </w:pPr>
          </w:p>
        </w:tc>
        <w:tc>
          <w:tcPr>
            <w:tcW w:w="3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 w:val="24"/>
              </w:rPr>
            </w:pPr>
          </w:p>
        </w:tc>
        <w:tc>
          <w:tcPr>
            <w:tcW w:w="5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 w:val="24"/>
              </w:rPr>
            </w:pPr>
          </w:p>
        </w:tc>
        <w:tc>
          <w:tcPr>
            <w:tcW w:w="15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 w:val="24"/>
              </w:rPr>
            </w:pPr>
          </w:p>
        </w:tc>
        <w:tc>
          <w:tcPr>
            <w:tcW w:w="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 w:val="24"/>
              </w:rPr>
            </w:pPr>
          </w:p>
        </w:tc>
        <w:tc>
          <w:tcPr>
            <w:tcW w:w="10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 w:val="24"/>
              </w:rPr>
            </w:pPr>
          </w:p>
        </w:tc>
        <w:tc>
          <w:tcPr>
            <w:tcW w:w="3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 w:val="24"/>
              </w:rPr>
            </w:pPr>
          </w:p>
        </w:tc>
        <w:tc>
          <w:tcPr>
            <w:tcW w:w="5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 w:val="24"/>
              </w:rPr>
            </w:pPr>
          </w:p>
        </w:tc>
        <w:tc>
          <w:tcPr>
            <w:tcW w:w="15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 w:val="24"/>
              </w:rPr>
            </w:pPr>
          </w:p>
        </w:tc>
        <w:tc>
          <w:tcPr>
            <w:tcW w:w="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 w:val="24"/>
              </w:rPr>
            </w:pPr>
          </w:p>
        </w:tc>
        <w:tc>
          <w:tcPr>
            <w:tcW w:w="10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 w:val="24"/>
              </w:rPr>
            </w:pPr>
          </w:p>
        </w:tc>
      </w:tr>
    </w:tbl>
    <w:p>
      <w:pPr>
        <w:adjustRightInd w:val="0"/>
        <w:snapToGrid w:val="0"/>
        <w:rPr>
          <w:color w:val="000000"/>
          <w:sz w:val="24"/>
          <w:lang w:bidi="ar"/>
        </w:rPr>
      </w:pPr>
      <w:r>
        <w:rPr>
          <w:color w:val="000000"/>
          <w:sz w:val="24"/>
          <w:lang w:bidi="ar"/>
        </w:rPr>
        <w:t xml:space="preserve">填表说明： </w:t>
      </w:r>
    </w:p>
    <w:p>
      <w:pPr>
        <w:numPr>
          <w:ilvl w:val="0"/>
          <w:numId w:val="1"/>
        </w:numPr>
        <w:adjustRightInd w:val="0"/>
        <w:snapToGrid w:val="0"/>
        <w:ind w:firstLine="480" w:firstLineChars="200"/>
        <w:jc w:val="left"/>
        <w:rPr>
          <w:color w:val="000000"/>
          <w:sz w:val="24"/>
          <w:lang w:bidi="ar"/>
        </w:rPr>
      </w:pPr>
      <w:r>
        <w:rPr>
          <w:rFonts w:hint="eastAsia"/>
          <w:color w:val="000000"/>
          <w:sz w:val="24"/>
          <w:lang w:bidi="ar"/>
        </w:rPr>
        <w:t>加</w:t>
      </w:r>
      <w:r>
        <w:rPr>
          <w:color w:val="000000"/>
          <w:sz w:val="24"/>
          <w:lang w:bidi="ar"/>
        </w:rPr>
        <w:t>分指参赛作品入围决赛后，在决赛现场答辩时具备加分条件的，可以在现场答辩专家评分的基础上适当加分，加分的原则是就高但不累加。所有申请加分的作品，必须提供佐证材料，能否获得加分由大赛组委会认定，且只能在分组赛环节加分，总决赛环节不予加分。认定结果将在分组赛前进行公示；</w:t>
      </w:r>
    </w:p>
    <w:p>
      <w:pPr>
        <w:numPr>
          <w:ilvl w:val="0"/>
          <w:numId w:val="1"/>
        </w:numPr>
        <w:adjustRightInd w:val="0"/>
        <w:snapToGrid w:val="0"/>
        <w:ind w:firstLine="480" w:firstLineChars="200"/>
        <w:jc w:val="left"/>
        <w:rPr>
          <w:sz w:val="24"/>
        </w:rPr>
      </w:pPr>
      <w:r>
        <w:rPr>
          <w:color w:val="000000"/>
          <w:sz w:val="24"/>
          <w:lang w:bidi="ar"/>
        </w:rPr>
        <w:t>符合加分条件的项目请将此表及佐证材料扫描件、决赛回执表（附件</w:t>
      </w:r>
      <w:r>
        <w:rPr>
          <w:rFonts w:hint="eastAsia"/>
          <w:color w:val="000000"/>
          <w:sz w:val="24"/>
          <w:lang w:bidi="ar"/>
        </w:rPr>
        <w:t>3</w:t>
      </w:r>
      <w:r>
        <w:rPr>
          <w:color w:val="000000"/>
          <w:sz w:val="24"/>
          <w:lang w:bidi="ar"/>
        </w:rPr>
        <w:t>）打包，并以“</w:t>
      </w:r>
      <w:r>
        <w:rPr>
          <w:rFonts w:hint="eastAsia"/>
          <w:b/>
          <w:bCs/>
          <w:color w:val="000000"/>
          <w:sz w:val="24"/>
          <w:lang w:bidi="ar"/>
        </w:rPr>
        <w:t>项目编号</w:t>
      </w:r>
      <w:r>
        <w:rPr>
          <w:b/>
          <w:bCs/>
          <w:color w:val="000000"/>
          <w:sz w:val="24"/>
          <w:lang w:bidi="ar"/>
        </w:rPr>
        <w:t>+院校名称</w:t>
      </w:r>
      <w:r>
        <w:rPr>
          <w:color w:val="000000"/>
          <w:sz w:val="24"/>
          <w:lang w:bidi="ar"/>
        </w:rPr>
        <w:t>”命名，于</w:t>
      </w:r>
      <w:r>
        <w:rPr>
          <w:rFonts w:hint="eastAsia"/>
          <w:color w:val="000000"/>
          <w:sz w:val="24"/>
          <w:lang w:bidi="ar"/>
        </w:rPr>
        <w:t>9月30日17</w:t>
      </w:r>
      <w:r>
        <w:rPr>
          <w:color w:val="000000"/>
          <w:sz w:val="24"/>
          <w:lang w:bidi="ar"/>
        </w:rPr>
        <w:t>:00前以word格式发送至大赛邮箱 hnzhzjs@126.com。</w:t>
      </w:r>
    </w:p>
    <w:p/>
    <w:sectPr>
      <w:pgSz w:w="16840" w:h="11907" w:orient="landscape"/>
      <w:pgMar w:top="1588" w:right="2098" w:bottom="1588" w:left="1871" w:header="851" w:footer="1559" w:gutter="0"/>
      <w:cols w:space="720" w:num="1"/>
      <w:docGrid w:type="linesAndChar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2D53E"/>
    <w:multiLevelType w:val="singleLevel"/>
    <w:tmpl w:val="2562D53E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9236D2"/>
    <w:rsid w:val="75923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2020-09-25T07:17:00Z</dcterms:created>
  <dc:creator>哇哇哇哇</dc:creator>
  <cp:lastModifiedBy>哇哇哇哇</cp:lastModifiedBy>
  <dcterms:modified xsi:type="dcterms:W3CDTF">2020-09-25T07:17:54Z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